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96BF2">
      <w:pPr>
        <w:widowControl w:val="0"/>
        <w:autoSpaceDE w:val="0"/>
        <w:autoSpaceDN w:val="0"/>
        <w:adjustRightInd w:val="0"/>
        <w:spacing w:after="0" w:line="12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2024380</wp:posOffset>
                </wp:positionH>
                <wp:positionV relativeFrom="page">
                  <wp:posOffset>359410</wp:posOffset>
                </wp:positionV>
                <wp:extent cx="628650" cy="7518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096B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28650" cy="7524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9.4pt;margin-top:28.3pt;width:49.5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" o:allowincell="f" filled="f" stroked="f" strokeweight="0">
                <v:textbox inset="0,0,0,0">
                  <w:txbxContent>
                    <w:p w:rsidR="00000000" w:rsidRDefault="00096B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28650" cy="7524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00000" w:rsidRDefault="00096BF2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REPUBLIKA HRVATSKA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MEĐIMURSKA ŽUPANIJA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OPĆINA OREHOVICA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Temeljem članka 108.-110. Zakona o proračunu ("Narodne novine" broj 87/08, 136/12, 15/15), te članka 16. Statuta Općine Orehovica ("Službeni glasnik Međimurske županije" broj 4/13 i 1/18) Općinsko Vijeće Općine Orehovica na 19. sjednici održanoj dana 26.03</w:t>
      </w:r>
      <w:r>
        <w:rPr>
          <w:rFonts w:ascii="Arial" w:hAnsi="Arial" w:cs="Arial"/>
          <w:sz w:val="20"/>
          <w:szCs w:val="20"/>
        </w:rPr>
        <w:t xml:space="preserve">.2020. godine donijelo je 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6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Godišnji izvještaj o izvršenju Proračuna Općine Orehovic</w:t>
      </w: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>a za razdoblje od 01.01.-31.12.2019. godine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Članak 1.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00000" w:rsidRDefault="00096B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 dio izvještaja o izvršenju proračuna za 2019. godinu sastoji se od računa prihoda i rashoda i računa financiranja i to: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9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</w:p>
    <w:p w:rsidR="00000000" w:rsidRDefault="00096BF2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</w:p>
    <w:p w:rsidR="00000000" w:rsidRDefault="00096BF2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096BF2">
      <w:pPr>
        <w:widowControl w:val="0"/>
        <w:tabs>
          <w:tab w:val="left" w:pos="300"/>
          <w:tab w:val="right" w:pos="1306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7.964.259,48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7.737.669,00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7.903.312,57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1129"/>
          <w:tab w:val="right" w:pos="13065"/>
          <w:tab w:val="right" w:pos="15017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16.286,43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13.150,04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4.787.710,69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4.563.461,00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4.308.496,16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2.838.281,90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4.180.014,00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4.165.363,83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11130"/>
          <w:tab w:val="right" w:pos="13067"/>
          <w:tab w:val="right" w:pos="1501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Razlika - višak/manjak ((6 + 7) - (3 + 4))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354.553,32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-990.806,00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-557.397,38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11129"/>
          <w:tab w:val="right" w:pos="13064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Višak prihoda iz prethodnih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1.732.453,79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990.806,00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2.038.752,94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11129"/>
          <w:tab w:val="right" w:pos="13058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7.980.545,91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7.752.669,00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7.916.462,61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11129"/>
          <w:tab w:val="right" w:pos="13064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Višak prihoda iz prethodnih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1.732.453,79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990.806,00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2.038.752,94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11129"/>
          <w:tab w:val="right" w:pos="13060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7.625.992,59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8.743.475,00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8.473.859,99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11129"/>
          <w:tab w:val="right" w:pos="13060"/>
          <w:tab w:val="right" w:pos="15014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2.087.007,11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1.481.355,56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02.04.2020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9:44:48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Članak 2.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5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 PREMA EKONOMSKOJ KLASIFIKACIJI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:rsidR="00000000" w:rsidRDefault="00096BF2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:rsidR="00000000" w:rsidRDefault="00096BF2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096BF2">
      <w:pPr>
        <w:widowControl w:val="0"/>
        <w:tabs>
          <w:tab w:val="left" w:pos="300"/>
          <w:tab w:val="right" w:pos="108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center" w:pos="1845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7.964.259,48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7.737.669,00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7.903.312,57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99,23%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102,14%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poreza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4.894.928,00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5.112.143,00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5.176.795,51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105,76%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101,26%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 i prirez na dohodak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4.667.512,47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5.050.298,96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108,20%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101,01%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i prirez na dohodak od nesamostalnog rada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4.794.111,61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5.213.276,55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108,74%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Povrat poreza i prireza na dohodak po godišnjoj prijavi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-126.599,14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-162.977,59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128,74%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219.204,24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104.143,00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118.229,23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53,94%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113,53%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Stalni porezi na nepokretnu imovinu (zemlju, zgrade, kuće i ostalo)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4.429,20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4.142,99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93,54%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Povremeni 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214.775,04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114.086,24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53,12%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Porezi na robu i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8.211,29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8.267,32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100,68%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103,34%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na promet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7.436,28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8.267,32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111,18%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Porezi na korištenje dobara ili izvođenje 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775,01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iz inozemstva i od subjekata unutar općeg proračun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1.870.201,19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1.629.185,00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1.679.565,28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89,81%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103,09%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1.598.279,55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1.268.625,00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1.318.625,00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82,50%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103,94%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513.279,55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167.350,00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32,60%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 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1.151.275,00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106,11%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271.921,64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360.560,00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360.940,28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132,74%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100,11%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271.921,64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160.940,28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59,19%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 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562.008,73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334.441,00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374.902,00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66,71%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112,10%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181.494,79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36.048,40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19,86%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99,03%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Kamate na</w:t>
      </w:r>
      <w:r>
        <w:rPr>
          <w:rFonts w:ascii="Arial" w:hAnsi="Arial" w:cs="Arial"/>
          <w:sz w:val="18"/>
          <w:szCs w:val="18"/>
        </w:rPr>
        <w:t xml:space="preserve"> oročena sredstva i depozite po viđenju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9.719,06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9.701,29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99,82%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zateznih kamata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12.555,52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1.347,11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10,73%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dividendi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159.220,21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15,70%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380.513,94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298.041,00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338.853,60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89,</w:t>
      </w:r>
      <w:r>
        <w:rPr>
          <w:rFonts w:ascii="Arial" w:hAnsi="Arial" w:cs="Arial"/>
          <w:b/>
          <w:bCs/>
          <w:sz w:val="20"/>
          <w:szCs w:val="20"/>
        </w:rPr>
        <w:t>05%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113,69%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koncesije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100,91%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zakupa i iznajmljivanja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120.378,34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73.145,08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60,76%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Naknada za korištenje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225.611,35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231.826,42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102,75%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12.524,25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11.682,10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93,28%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upravnih i administrativnih pristojbi, pristojbi po posebnim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607.221,56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661.649,78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108,96%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101,48%</w:t>
      </w: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propisima i naknada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Upravne i administrativne pristojbe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8.372,68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9.858,64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117,75%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103,78%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Županijske, gradske i općinske 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118,18%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02.04.2020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9:44:48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upravne 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122,68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108,64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88,56%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po posebnim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197.682,78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166.309,91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84,13%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102,34%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vodnog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7.073,42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2.855,77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40,37%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190.609,36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163.454,14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85,75%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Komunalni doprinosi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401.166,10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485.481,23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121,02%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101,14%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Komunalni doprinosi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53.202,43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116.586,32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219,14%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347.963,67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368.894,91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106,02%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proizvoda i robe te pruženih usluga i prihodi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27,21%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106,67%</w:t>
      </w: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donacija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Donacije od pravnih i fizičkih osoba izvan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27,21%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106,67%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27,21%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upravne mjere i ostali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 i upravne mjere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kazne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16.286,43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13.150,04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80,74%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87,67%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16.286,43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13.150,04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80,74%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87,67%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građevinskih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16.286,43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13.150,04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80,74%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87,67%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Stambeni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16.286,43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13.150,04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80,74%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7.980.545,91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7.752.669,00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7.916.462,61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99,20%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102,11%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02.04.2020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9:44:48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4.787.710,69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4.563.461,00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4.308.496,16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89,99%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94,41%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883.713,46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778.862,00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763.246,10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86,37%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618.768,44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532.746,00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528.822,72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85,46%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99,26%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618.768,44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528.822,72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85,46%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</w:t>
      </w:r>
      <w:r>
        <w:rPr>
          <w:rFonts w:ascii="Arial" w:hAnsi="Arial" w:cs="Arial"/>
          <w:b/>
          <w:bCs/>
          <w:sz w:val="18"/>
          <w:szCs w:val="18"/>
        </w:rPr>
        <w:t>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105,33%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70,59%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105,33%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248.995,02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222.316,00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217.623,38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87,40%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97,89%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157.823,85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132.205,69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83,77%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81.850,46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85.417,69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104,36%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osiguranje u slučaju nezaposlenosti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9.320,71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1.944.419,70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1.921.064,00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1.792.993,13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92,21%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93,3</w:t>
      </w:r>
      <w:r>
        <w:rPr>
          <w:rFonts w:ascii="Arial" w:hAnsi="Arial" w:cs="Arial"/>
          <w:b/>
          <w:bCs/>
          <w:sz w:val="20"/>
          <w:szCs w:val="20"/>
        </w:rPr>
        <w:t>3%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74.868,39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56.013,00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52.722,50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70,42%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94,13%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 putovanja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10.630,64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6.870,00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64,62%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prijevoz, za rad na terenu i odvojeni život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35.521,00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33.262,00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93,64%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Stručno usavršavanje zaposlenika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11.338,75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4.512,50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39,80%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17.378,00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46,48%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224.953,11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259.325,00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246.220,57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109,45%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94,95%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Uredski materijal i ostali materija</w:t>
      </w:r>
      <w:r>
        <w:rPr>
          <w:rFonts w:ascii="Arial" w:hAnsi="Arial" w:cs="Arial"/>
          <w:sz w:val="18"/>
          <w:szCs w:val="18"/>
        </w:rPr>
        <w:t>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42.352,50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63.608,45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150,19%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Energija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173.316,98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174.287,81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100,56%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Sitni inventar i auto gume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4.695,00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190,85%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Službena, radna i zaštitna odjeća i obuća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6.823,63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3.629,31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53,19%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1.485.979,43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1.404.229,00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1.326.673,65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89,28%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94,48%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telefona, pošte i prijevoza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47.476,97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39.955,19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84,16%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734.212,69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645.157,23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87,87%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promidžbe i informiranja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80.995,38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52.735,25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65,11%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104.062,58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83.748,43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80,48%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Zdravstvene i veterinarske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228.203,18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27,73%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91.157,53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201.780,60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221,35%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Računalne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34.079,62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50.677,45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148,70%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165.791,48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189.344,50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114,21%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7.748,16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12.351,00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12.350,61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159,40%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7.748,16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12.350,61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159,40%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150.870,61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189.146,00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155.025,80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102,75%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81,96%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rad predstavničkih i izvršnih tijela, povjerenstava i slično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40.036,92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51.889,37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129,60%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41.031,87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29.681,24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72,34%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Reprezentacija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54.814,06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46.957,33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85,67%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Članarine i norme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14.987,76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20.850,49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139,12%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1.039,87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02.04.2020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9:44:48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4.607,50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5.707,60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5.300,25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92,86%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84,80%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5.707,60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5.300,25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92,86%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84,80%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Bankarske usluge i usluge platnog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5.707,60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5.300,25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92,86%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6.270,00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89,57%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Subvencije trgovačkim društvima, zadrugama, poljoprivrednicima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6.270,00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89,57%</w:t>
      </w: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obrtnicima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096BF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Subvencije poljoprivrednicima i obrtnicima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6.270,00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24.088,98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25.073,10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104,09%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96,43%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24.088,98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25.073,10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104,09%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96,43%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24.088,98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25.073,10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104,09%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167.030,26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188.895,00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129.613,35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77,60%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68,62%</w:t>
      </w: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167.030,26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188.895,00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129.613,35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77,60%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68,62%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 xml:space="preserve">Naknade građanima i </w:t>
      </w:r>
      <w:r>
        <w:rPr>
          <w:rFonts w:ascii="Arial" w:hAnsi="Arial" w:cs="Arial"/>
          <w:sz w:val="18"/>
          <w:szCs w:val="18"/>
        </w:rPr>
        <w:t>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154.400,00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74,61%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naravi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12.630,26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14.413,35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114,12%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1.762.750,69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1.635.390,00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1.586.000,23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89,97%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96,98%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1.760.850,69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1.633.390,00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1.586.000,23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90,07%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97,10%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1.760.850,69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1.586.000,23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90,07%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kazne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2.838.281,90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4.180.014,00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4.165.363,83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146,76%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99,65%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9.954,50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9.954,50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Zemljište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9.954,50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</w:t>
      </w:r>
      <w:r>
        <w:rPr>
          <w:rFonts w:ascii="Arial" w:hAnsi="Arial" w:cs="Arial"/>
          <w:b/>
          <w:bCs/>
          <w:sz w:val="18"/>
          <w:szCs w:val="18"/>
        </w:rPr>
        <w:t>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2.828.327,40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4.180.014,00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4.165.363,83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147,27%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99,65%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2.419.465,81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3.980.607,00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3.965.957,20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163,92%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99,63%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Poslovni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349.241,14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906.636,20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259,60%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Ceste, željeznice i ostali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1.581.991,42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839.435,21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53,06%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488.233,25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2.219.885,79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454,68%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262.759,38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199.407,00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199.406,63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75,89%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Uredska oprema i namještaj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30.781</w:t>
      </w:r>
      <w:r>
        <w:rPr>
          <w:rFonts w:ascii="Arial" w:hAnsi="Arial" w:cs="Arial"/>
          <w:sz w:val="20"/>
          <w:szCs w:val="20"/>
        </w:rPr>
        <w:t>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25,18%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Oprema za održavanje i zaštitu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27.715,50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75.114,63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271,02%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Uređaji,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204.262,63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116.542,00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57,05%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Prijevozna sredstva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146.102,21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Prijevozna sredstva u cestovnom prometu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146.102,21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7.625.992,59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8.743.475,00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8.473.859,99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111,12%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96,92%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02.04.2020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9:44:49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 PREMA IZVORIMA FINAN</w:t>
      </w:r>
      <w:r>
        <w:rPr>
          <w:rFonts w:ascii="Arial" w:hAnsi="Arial" w:cs="Arial"/>
          <w:b/>
          <w:bCs/>
          <w:sz w:val="24"/>
          <w:szCs w:val="24"/>
        </w:rPr>
        <w:t>CIRANJA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:rsidR="00000000" w:rsidRDefault="00096BF2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:rsidR="00000000" w:rsidRDefault="00096BF2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096BF2">
      <w:pPr>
        <w:widowControl w:val="0"/>
        <w:tabs>
          <w:tab w:val="left" w:pos="300"/>
          <w:tab w:val="right" w:pos="108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izvora financiranja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center" w:pos="2370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7.262.727,67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6.608.780,00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7.766.655,22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106,94%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117,52%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7.262.727,67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6.608.780,00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7.766.655,22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106,94%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117,52%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400.210,17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483.010,00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488.345,01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122,02%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101,10%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 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97,92%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80,10%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 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400.201,99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488.337,00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122,02%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101,10%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271.921,64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1.629.185,00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1.679.565,28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617,67%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103,09%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 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271.921,64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1.629.185,00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1.679.565,28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617,67%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103,09%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29.40</w:t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25,51%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25,51%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 Prihodi od prodaje ili zamjene nefinancijske imovine i naknade s naslova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16.286,43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13.150,04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80,74%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87,67%</w:t>
      </w: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096BF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 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16.286,43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13.150,04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80,74%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87,67%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7.980.545,91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8.743.475,00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9.955.215,55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124,74%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113,86%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6.924.849,29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6.608.780,00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6.351.326,42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91,72%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96,10%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6.924.849,29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6.608.780,00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6.351.326,42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91,72%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96,10%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400.529,10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483.010,00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488.345,01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121,92%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101,10%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 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97,92%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80,10%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 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400.520,92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488.337,00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121,93%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101,10%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254.927,77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1.629.185,00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1.613.538,52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632,94%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99,04%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 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254.927,77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1.629.185,00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1.613.538,52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632,94%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99,04%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</w:t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25,51%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25,51%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 Prihodi od prodaje ili zamjene nefinancijske imovine i naknade s naslova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16.286,43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13.150,04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80,74%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87,67%</w:t>
      </w: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096BF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 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16.286,43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13.150,04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80,74%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87,67%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7.625.992,59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8.743.475,00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8.473.859,99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111,12%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96,92%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02.04.2020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9:44:50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RASHODA PREMA FUNKCIJSKOJ KLASIFIKACIJI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:rsidR="00000000" w:rsidRDefault="00096BF2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:rsidR="00000000" w:rsidRDefault="00096BF2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096BF2">
      <w:pPr>
        <w:widowControl w:val="0"/>
        <w:tabs>
          <w:tab w:val="left" w:pos="300"/>
          <w:tab w:val="right" w:pos="108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funkcijske klasifikacije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center" w:pos="2550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01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1.492.606,15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1.483.257,00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1.410.429,32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94,49%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95,09%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011 Izvršna i zakonodavna tijela, financijski i fiskalni poslovi, vanjski 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1.088.856,29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1.207.985,00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1.149.317,25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105,55%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95,14%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013 Opće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403.749,86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275.272,00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261.112,07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64,67%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94,86%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02 Obrana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52.260,13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75.115,00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75.114,63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143,73%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022 Civilna obrana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52.260,13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75.115,00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75.114,63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143,73%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03 Javni red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453.469,58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479.025,00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473.192,21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104,35%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98,78%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032 Usluge protupožarne zaštite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453.469,58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479.025,00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473.192,21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104,35%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98,78%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05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1.227.650,84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1.548.442,00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1.521.466,97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123,93%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98,26%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052 Gospodarenje otpadnim vodama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342.325,00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342.324,46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056 Poslovi i usluge zaštite okoliša 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1.227.650,84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1.206.117,00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1.179.142,51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96,05%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97,76%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06 Usluge unapređenja stanovanja i zajednice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2.687.780,12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3.822.539,00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3.771.668,24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140,33%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98,67%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062 Razvoj zajednice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1.640.324,29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3.049.055,00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3.036.329,36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185,11%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99,58%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064 Ulična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451.708,75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180.292,50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39,91%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066 Rashodi vezani za stanovanje i kom. pogodnosti 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595.747,08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593.184,00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555.046,38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93,17%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93,57%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07 Zdravstvo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233</w:t>
      </w:r>
      <w:r>
        <w:rPr>
          <w:rFonts w:ascii="Arial" w:hAnsi="Arial" w:cs="Arial"/>
          <w:b/>
          <w:bCs/>
          <w:sz w:val="20"/>
          <w:szCs w:val="20"/>
        </w:rPr>
        <w:t>.103,18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27,14%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84,37%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076 Poslovi i usluge zdravstva 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233.103,18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27,14%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84,37%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08 Rekreacija, kultura i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77.620,00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187,63%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081 Službe rekreacije i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306,05%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085 Istraživanje i razvoj rekreacije, kulture i religije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086 Rashodi za rekreaciju, kulturu i religiju 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</w:t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09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1.184.923,51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557.548,00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551.065,14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46,51%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98,84%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091 Predškolsko i osnovno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1.144.423,51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543.048,00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536.565,14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46,89%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98,81%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092 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094 Visoka naobrazba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42,03%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 Socijalna zaštita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216.579,08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556.909,00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462.008,48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213,32%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82,96%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104 Obitelj i djeca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109 Aktivnosti socijalne zaštite koje nisu drugdje svrstane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211.209,08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551.539,00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456.638,48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216,20%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82,79%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7.625.992,59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8.743.475,00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8.473.859,99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111,12%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96,92%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02.04.2020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9:44:51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Članak 3. 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Posebni dio proračuna prema programskoj i organizacijskoj klasifikaciji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6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IZVRŠENJE PO ORGANIZACIJSKOJ KLASIFIKACIJI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right" w:pos="1386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:rsidR="00000000" w:rsidRDefault="00096BF2">
      <w:pPr>
        <w:widowControl w:val="0"/>
        <w:tabs>
          <w:tab w:val="right" w:pos="1386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3/2</w:t>
      </w:r>
    </w:p>
    <w:p w:rsidR="00000000" w:rsidRDefault="00096BF2">
      <w:pPr>
        <w:widowControl w:val="0"/>
        <w:tabs>
          <w:tab w:val="left" w:pos="300"/>
          <w:tab w:val="right" w:pos="120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:rsidR="00000000" w:rsidRDefault="00096BF2">
      <w:pPr>
        <w:widowControl w:val="0"/>
        <w:tabs>
          <w:tab w:val="center" w:pos="1380"/>
          <w:tab w:val="center" w:pos="11212"/>
          <w:tab w:val="center" w:pos="13012"/>
          <w:tab w:val="center" w:pos="1461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right" w:pos="12060"/>
          <w:tab w:val="right" w:pos="13860"/>
          <w:tab w:val="right" w:pos="15045"/>
        </w:tabs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RAZDJEL 001  JED</w:t>
      </w:r>
      <w:r>
        <w:rPr>
          <w:rFonts w:ascii="Arial" w:hAnsi="Arial" w:cs="Arial"/>
          <w:b/>
          <w:bCs/>
          <w:sz w:val="24"/>
          <w:szCs w:val="24"/>
        </w:rPr>
        <w:t>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8.743.475,00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8.473.859,99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96,92%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20"/>
          <w:tab w:val="right" w:pos="12060"/>
          <w:tab w:val="right" w:pos="13860"/>
          <w:tab w:val="right" w:pos="1504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00101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8.743.475,00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8.473.859,99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96,92%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02.04.2020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9:44:51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IZVRŠENJE PO PROGRAMSKOJ KLASIFIKACIJI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right" w:pos="1392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:rsidR="00000000" w:rsidRDefault="00096BF2">
      <w:pPr>
        <w:widowControl w:val="0"/>
        <w:tabs>
          <w:tab w:val="right" w:pos="1392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3/2</w:t>
      </w:r>
    </w:p>
    <w:p w:rsidR="00000000" w:rsidRDefault="00096BF2">
      <w:pPr>
        <w:widowControl w:val="0"/>
        <w:tabs>
          <w:tab w:val="left" w:pos="300"/>
          <w:tab w:val="right" w:pos="1212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:rsidR="00000000" w:rsidRDefault="00096BF2">
      <w:pPr>
        <w:widowControl w:val="0"/>
        <w:tabs>
          <w:tab w:val="center" w:pos="1830"/>
          <w:tab w:val="center" w:pos="11272"/>
          <w:tab w:val="center" w:pos="13072"/>
          <w:tab w:val="center" w:pos="1461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JEDINSTVENI UPRAVNI ODJEL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8.743.475,00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8.473.859,99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96,92%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00101  JEDINSTVENI UPRAVNI ODJEL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8.743.475,00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8.473.859,99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96,92%</w:t>
      </w:r>
    </w:p>
    <w:p w:rsidR="00000000" w:rsidRDefault="00096BF2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 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096BF2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096BF2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096BF2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096BF2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 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00101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8.743.475,00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8.473.859,99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96,92%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1006 Razvoj civilnog 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757.564,00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751.715,20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99,23%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Razvoj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135.640,00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Zaklade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A100006  Ostale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27.529,00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27.512,99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99,94%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27.529,00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27.512,99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99,94%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20.866,00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20.850,49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99,93%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20.866,00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20.850,49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99,93%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8"/>
          <w:szCs w:val="18"/>
        </w:rPr>
        <w:t>3294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Članarine i norme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20.850,49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02.04.2020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9:44:51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99,99%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99,99%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6.662,50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A100007  Vatrogastvo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479.025,00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473.192,21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98,78%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479.025,00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473.192,21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98,78%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25.073,10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96,44%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25.073,10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96,44%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25.073,10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453.025,00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448.119,11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98,92%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Tekuće </w:t>
      </w:r>
      <w:r>
        <w:rPr>
          <w:rFonts w:ascii="Arial" w:hAnsi="Arial" w:cs="Arial"/>
          <w:b/>
          <w:bCs/>
          <w:sz w:val="18"/>
          <w:szCs w:val="18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453.025,00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448.119,11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98,92%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448.119,11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A100008  Financiranje projekata i programa OCD-a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1009 Javna uprava i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1.483.257,00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1.410.429,32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95,09%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51.889,37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82,36%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51.889,37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82,36%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51.889,37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82,36%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51.889,37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82,36%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rad predstavničkih i izvršnih tijela, povjerenstava i slično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51.889,37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693.721,00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669.495,26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96,51%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685.971,00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661.745,26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96,47%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601.184,65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97,47%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416.077,05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99,07%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416.077,05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70,59%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16.800,00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168.307,60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97,29%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103.158,46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65.149,14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69.171,00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60.560,61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87,55%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02.04.2020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9:44:51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48.210,00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93,61%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 putovanja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6.870,00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prijevoz, za rad na terenu i odvojeni život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33.262,00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8.078,00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12.351,00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12.350,61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12.350,61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Uredska oprema i namještaj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7.750,00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5.300,25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84,80%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5.300,25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84,80%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5.300,25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84,80%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5.300,25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84,80%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Bankarske usluge i usluge platnog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5.300,25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445.014,00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422.632,37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94,97%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445.014,00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422.632,37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94,97%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435.514,00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414.244,02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95,12%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174.287,81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93,20%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Energija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174.287,81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247.474,00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238.916,34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96,54%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telefona, pošte i prijevoza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39.955,19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18.055,93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21.250,00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Računalne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334,09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159.321,13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1.039,87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99,99%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1.039,87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Subvencij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6.270,00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89,57%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Subvencije trgovačkim društvima, zadrugama, poljoprivrednicima i obrtnicima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6.270,00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89,57%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Subvencije poljoprivrednicima i obrtnicima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6.270,00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</w:t>
      </w:r>
      <w:r>
        <w:rPr>
          <w:rFonts w:ascii="Arial" w:hAnsi="Arial" w:cs="Arial"/>
          <w:b/>
          <w:bCs/>
          <w:sz w:val="18"/>
          <w:szCs w:val="18"/>
        </w:rPr>
        <w:t>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2.118,35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84,73%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2.118,35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84,73%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naravi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2.118,35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02.04.2020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9:44:51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A100005  Redovna djelatnost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275.272,00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261.112,07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94,86%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275.272,00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261.112,07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94,86%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273.272,00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261.112,07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95,55%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4.513,00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4.512,50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99,99%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Stručno usavršavanje zaposlenika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4.512,50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72.325,00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71.932,76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99,46%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Uredski materijal i ostali 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63.608,45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Sitni inventar i auto gume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4.695,00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Službena, radna i zaštitna odjeća i obuća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3.629,31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138.024,00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133.101,98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96,43%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promidžbe i informiranja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52.735,25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Računalne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50.343,36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30.023,37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</w:t>
      </w:r>
      <w:r>
        <w:rPr>
          <w:rFonts w:ascii="Arial" w:hAnsi="Arial" w:cs="Arial"/>
          <w:b/>
          <w:bCs/>
          <w:sz w:val="18"/>
          <w:szCs w:val="18"/>
        </w:rPr>
        <w:t>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58.410,00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51.564,83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88,28%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Reprezentacija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46.957,33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4.607,50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1010 Organiziranje i provođenje zaštite i spašavanja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75.115,00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75.114,63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Zaštita i spašavanje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75.115,00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75.114,63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75.115,00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75.114,63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Rashodi za nabavu proizvedene </w:t>
      </w:r>
      <w:r>
        <w:rPr>
          <w:rFonts w:ascii="Arial" w:hAnsi="Arial" w:cs="Arial"/>
          <w:b/>
          <w:bCs/>
          <w:sz w:val="18"/>
          <w:szCs w:val="18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75.115,00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75.114,63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75.115,00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75.114,63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Oprema za održavanje i zaštitu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75.114,63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1013 Razvoj i sigurnost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222.312,00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222.311,25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222.312,00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222.311,25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222.312,00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222.311,25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222.312,00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222.311,25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222.312,00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222.311,25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</w:t>
      </w:r>
      <w:r>
        <w:rPr>
          <w:rFonts w:ascii="Arial" w:hAnsi="Arial" w:cs="Arial"/>
          <w:sz w:val="18"/>
          <w:szCs w:val="18"/>
        </w:rPr>
        <w:t>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222.311,25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1014 Održavanje komunalne 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1.560.858,00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1.495.746,39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95,83%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Javni radovi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162.062,00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162.061,45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162.062,00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162.061,45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162.062,00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162.061,45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02.04.2020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9:44:51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112.746,00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112.745,67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112.745,67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49.316,00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49.315,78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29.047,23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20.268,55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413.968,00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398.876,64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96,35%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297.426,00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282.334,64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94,93%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297.426,00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282.334,64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94,93%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297.426,00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282.334,64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94,93%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282.334,64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116.542,00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116.542,00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</w:t>
      </w:r>
      <w:r>
        <w:rPr>
          <w:rFonts w:ascii="Arial" w:hAnsi="Arial" w:cs="Arial"/>
          <w:b/>
          <w:bCs/>
          <w:sz w:val="18"/>
          <w:szCs w:val="18"/>
        </w:rPr>
        <w:t>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116.542,00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116.542,00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116.542,00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116.542,00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Uređaji,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116.542,00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Održavanje i izgradnja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553.706,00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541.823,37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97,85%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28.117,62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70,29%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28.117,62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70,29%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28.117,62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70,29%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28.117,62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513</w:t>
      </w:r>
      <w:r>
        <w:rPr>
          <w:rFonts w:ascii="Arial" w:hAnsi="Arial" w:cs="Arial"/>
          <w:b/>
          <w:bCs/>
          <w:sz w:val="18"/>
          <w:szCs w:val="18"/>
        </w:rPr>
        <w:t>.706,00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513.705,75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513.706,00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513.705,75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513.706,00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513.705,75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Ceste, željeznice i ostali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513.705,75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Tekuće održavanj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431.122,00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392.984,93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91,15%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431.122,00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392.984,93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91,15%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431.122,00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392.984,93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91,15%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390.612,00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363.303,69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93,01%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334.704,97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28.598,72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40.510,00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29.681,24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73,27%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29.681,24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1015 Upravljanje 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1.755.006,00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1.754.982,62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A100002  Sustavi kanalizacije i </w:t>
      </w:r>
      <w:r>
        <w:rPr>
          <w:rFonts w:ascii="Arial" w:hAnsi="Arial" w:cs="Arial"/>
          <w:b/>
          <w:bCs/>
          <w:sz w:val="20"/>
          <w:szCs w:val="20"/>
        </w:rPr>
        <w:t>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342.325,00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342.324,46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342.325,00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342.324,46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02.04.2020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9:44:51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342.325,00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342.324,46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342.325,00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342.324,46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342.324,46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180.292,50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180.292,50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180.292,50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180.292,50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180.292,50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1.059.631,00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1.059.615,66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</w:t>
      </w:r>
      <w:r>
        <w:rPr>
          <w:rFonts w:ascii="Arial" w:hAnsi="Arial" w:cs="Arial"/>
          <w:b/>
          <w:bCs/>
          <w:sz w:val="18"/>
          <w:szCs w:val="18"/>
        </w:rPr>
        <w:t>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1.059.631,00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1.059.615,66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1.059.631,00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1.059.615,66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1.059.631,00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1.059.615,66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Poslovni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733.886,20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Ceste, željeznice i ostali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325.729,46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A100005  Poticanje i razvoj turizma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172.750,00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172.750,00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172.750,00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172.750,00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172.7</w:t>
      </w:r>
      <w:r>
        <w:rPr>
          <w:rFonts w:ascii="Arial" w:hAnsi="Arial" w:cs="Arial"/>
          <w:b/>
          <w:bCs/>
          <w:sz w:val="18"/>
          <w:szCs w:val="18"/>
        </w:rPr>
        <w:t>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172.750,00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172.750,00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172.750,00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Poslovni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172.750,00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1016 Jačanje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1.489.583,00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1.474.957,58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99,02%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Komunalno opremanje gospodarskih zona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1.489.583,00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1.474.957,58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99,02%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1.489.583,00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1.474.957,58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99,02%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1.489.583,00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1.474.957,58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99,02%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1.489.583,00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1.474.957,58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99,02%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1.474.957,58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1017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Stipendiranje -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14.500,00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1019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65.693,00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65.692,50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Deratizacija i dezinsekcija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65.693,00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65.692,50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02.04.2020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9:44:51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65.693,00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65.692,50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65.693,00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65.692,50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65.693,00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65.692,50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65.692,50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1020 Prostorno uređenje i unapređenje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151.931,88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101,29%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Geodetsko - katastarski 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151.931,88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101,29%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151.931,88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101,29%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151.931,88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101,29%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151.931,88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101,29%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 xml:space="preserve">Intelektualne i </w:t>
      </w:r>
      <w:r>
        <w:rPr>
          <w:rFonts w:ascii="Arial" w:hAnsi="Arial" w:cs="Arial"/>
          <w:sz w:val="18"/>
          <w:szCs w:val="18"/>
        </w:rPr>
        <w:t>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151.931,88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1021 Zaštita, očuvanje i unapređenje zdravlja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63.275,00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84,37%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Zdravstvena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84,37%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84,37%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84,37%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84,37%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Zdravstvene i veterinarske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63.275,00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427.750,00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428.165,35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100,10%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427.750,00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428.165,35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100,10%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427.750,00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428.165,35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100,10%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427.750,00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428.165,35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100,10%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427.750,00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428.165,35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100,10%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428.165,35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1023 Osnovno i 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115.298,00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108.399,79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94,02%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Osnovnoškolsko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115.298,00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108.399,79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94,02%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115.298,00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108.399,79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94,02%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12.295,00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12.295,00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12.295,00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12.295,00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naravi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12.295,00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103.003,00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96.104,79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93,30%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103.003,00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96.104,79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93,30%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96.104,79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1026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551.539,00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456.638,48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82,79%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551.539,00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456.638,48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82,79%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02.04.2020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9:44:51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551.539,00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456.638,48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82,79%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159.600,00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63,10%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159.600,00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63,10%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100.700,00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391.939,00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355.938,48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90,81%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391.939,00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355.938,48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90,81%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355.938,48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96BF2">
      <w:pPr>
        <w:widowControl w:val="0"/>
        <w:tabs>
          <w:tab w:val="left" w:pos="30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8.743.475,00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8.473.859,99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96,92%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Članak 4.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00000" w:rsidRDefault="00096B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Izvještaj o zaduživanju na domaćem i stranom tržištu novca i kapitala za razdoblje od 01.01.- 31.12.2019. godine, izvještaj o korištenji proračunske zalihe, izvještaj o danim jamstvima, izvještaj o provedbi plana razvojnih programa, te obrazloženje ostvare</w:t>
      </w:r>
      <w:r>
        <w:rPr>
          <w:rFonts w:ascii="Arial" w:hAnsi="Arial" w:cs="Arial"/>
          <w:sz w:val="20"/>
          <w:szCs w:val="20"/>
        </w:rPr>
        <w:t>nja prihoda i primitaka, rashoda i izdataka za razdoblje od 01.01. - 31.12.2019. sastavni su dio ovog Izvještaja.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Članak 5. 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096B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Godišnjii izvještaj o izvršenju proračuna Općine Orehovica za razdoblje od 01.01.-31.12.2019. godine stupa na snagu 8 dana od dan</w:t>
      </w:r>
      <w:r>
        <w:rPr>
          <w:rFonts w:ascii="Arial" w:hAnsi="Arial" w:cs="Arial"/>
          <w:sz w:val="20"/>
          <w:szCs w:val="20"/>
        </w:rPr>
        <w:t>a objave u "Službenom glasniku Međimurske županije".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00000" w:rsidRDefault="00096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OPĆINSKO VIJEĆE OPĆINE OREHOVICA</w:t>
      </w:r>
    </w:p>
    <w:p w:rsidR="00000000" w:rsidRDefault="00096B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00000" w:rsidRDefault="00096B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Klasa: 021-05/20-01/08</w:t>
      </w:r>
    </w:p>
    <w:p w:rsidR="00000000" w:rsidRDefault="00096B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Ur.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broj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 2109/22-02-20-04</w:t>
      </w:r>
    </w:p>
    <w:p w:rsidR="00000000" w:rsidRDefault="00096B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Orehovica, 26.03.2020.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Predsjednik Općinskog Vijeća Općine Orehovica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Marko Hunjadi</w:t>
      </w:r>
    </w:p>
    <w:p w:rsidR="00000000" w:rsidRDefault="00096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F2"/>
    <w:rsid w:val="0009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4E8A1F4-444D-4D73-811B-40FB3F14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4763</Words>
  <Characters>27152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2020-04-02T11:58:00Z</dcterms:created>
  <dcterms:modified xsi:type="dcterms:W3CDTF">2020-04-02T11:58:00Z</dcterms:modified>
</cp:coreProperties>
</file>